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E37E" w14:textId="77777777" w:rsidR="00B4312B" w:rsidRDefault="002C38F0" w:rsidP="00276637">
      <w:pPr>
        <w:ind w:firstLine="720"/>
        <w:rPr>
          <w:rFonts w:ascii="Perpetua Titling MT" w:hAnsi="Perpetua Titling MT"/>
          <w:b/>
          <w:color w:val="808000"/>
          <w:szCs w:val="28"/>
        </w:rPr>
      </w:pPr>
      <w:r>
        <w:rPr>
          <w:rFonts w:ascii="Perpetua Titling MT" w:hAnsi="Perpetua Titling MT"/>
          <w:b/>
          <w:noProof/>
          <w:color w:val="808000"/>
          <w:szCs w:val="28"/>
          <w:lang w:eastAsia="en-GB"/>
        </w:rPr>
        <w:drawing>
          <wp:inline distT="0" distB="0" distL="0" distR="0" wp14:anchorId="361403D8" wp14:editId="38E458E6">
            <wp:extent cx="64770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12B">
        <w:rPr>
          <w:rFonts w:ascii="Perpetua Titling MT" w:hAnsi="Perpetua Titling MT"/>
          <w:b/>
          <w:color w:val="808000"/>
          <w:szCs w:val="28"/>
        </w:rPr>
        <w:t xml:space="preserve">    </w:t>
      </w:r>
    </w:p>
    <w:p w14:paraId="69A9499D" w14:textId="77777777" w:rsidR="00B4312B" w:rsidRPr="009E2B0F" w:rsidRDefault="00B4312B" w:rsidP="001B10C8">
      <w:pPr>
        <w:ind w:firstLine="720"/>
        <w:rPr>
          <w:rFonts w:ascii="Perpetua Titling MT" w:hAnsi="Perpetua Titling MT"/>
          <w:b/>
          <w:color w:val="993300"/>
          <w:szCs w:val="28"/>
        </w:rPr>
      </w:pPr>
      <w:r w:rsidRPr="009E2B0F">
        <w:rPr>
          <w:rFonts w:ascii="Perpetua Titling MT" w:hAnsi="Perpetua Titling MT"/>
          <w:b/>
          <w:color w:val="993300"/>
          <w:szCs w:val="28"/>
        </w:rPr>
        <w:t>Oakprice Limited</w:t>
      </w:r>
    </w:p>
    <w:p w14:paraId="1E79FB28" w14:textId="77777777" w:rsidR="00B4312B" w:rsidRPr="001A1C0E" w:rsidRDefault="00B4312B" w:rsidP="001B10C8">
      <w:pPr>
        <w:ind w:right="15" w:firstLine="720"/>
        <w:rPr>
          <w:rFonts w:ascii="Perpetua" w:hAnsi="Perpetua"/>
          <w:color w:val="993300"/>
          <w:sz w:val="16"/>
          <w:szCs w:val="16"/>
        </w:rPr>
      </w:pPr>
      <w:r>
        <w:rPr>
          <w:rFonts w:ascii="Perpetua" w:hAnsi="Perpetua"/>
          <w:color w:val="993300"/>
          <w:sz w:val="16"/>
          <w:szCs w:val="16"/>
        </w:rPr>
        <w:t xml:space="preserve"> </w:t>
      </w:r>
      <w:bookmarkStart w:id="0" w:name="_GoBack"/>
      <w:bookmarkEnd w:id="0"/>
    </w:p>
    <w:p w14:paraId="48A4EF51" w14:textId="77777777" w:rsidR="00837B6C" w:rsidRPr="001B10C8" w:rsidRDefault="00837B6C" w:rsidP="00B4312B">
      <w:pPr>
        <w:ind w:left="720"/>
        <w:jc w:val="both"/>
        <w:rPr>
          <w:rFonts w:ascii="Comic Sans MS" w:hAnsi="Comic Sans MS"/>
          <w:b/>
          <w:bCs/>
        </w:rPr>
      </w:pPr>
    </w:p>
    <w:p w14:paraId="7A7DE2B2" w14:textId="77777777" w:rsidR="008E6040" w:rsidRPr="002540D1" w:rsidRDefault="008E6040" w:rsidP="002540D1">
      <w:pPr>
        <w:pStyle w:val="western"/>
        <w:spacing w:before="0" w:beforeAutospacing="0" w:after="120"/>
        <w:ind w:firstLine="720"/>
        <w:rPr>
          <w:b/>
          <w:sz w:val="24"/>
          <w:szCs w:val="24"/>
        </w:rPr>
      </w:pPr>
      <w:r w:rsidRPr="008E6040">
        <w:rPr>
          <w:b/>
          <w:sz w:val="24"/>
          <w:szCs w:val="24"/>
        </w:rPr>
        <w:t xml:space="preserve">The Old Rectory </w:t>
      </w:r>
      <w:r w:rsidR="00CB72B4">
        <w:rPr>
          <w:b/>
          <w:sz w:val="24"/>
          <w:szCs w:val="24"/>
        </w:rPr>
        <w:t>Person Specification</w:t>
      </w:r>
      <w:r w:rsidRPr="008E6040">
        <w:rPr>
          <w:b/>
          <w:sz w:val="24"/>
          <w:szCs w:val="24"/>
        </w:rPr>
        <w:t xml:space="preserve"> – Care Assistant</w:t>
      </w:r>
    </w:p>
    <w:p w14:paraId="4A6EB28F" w14:textId="77777777" w:rsidR="00B4312B" w:rsidRDefault="009052F3" w:rsidP="00254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4034" w:type="dxa"/>
        <w:tblCellSpacing w:w="0" w:type="dxa"/>
        <w:tblInd w:w="6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7802"/>
      </w:tblGrid>
      <w:tr w:rsidR="00CB72B4" w:rsidRPr="00CB72B4" w14:paraId="28E5A6FD" w14:textId="77777777" w:rsidTr="00CB72B4">
        <w:trPr>
          <w:tblCellSpacing w:w="0" w:type="dxa"/>
        </w:trPr>
        <w:tc>
          <w:tcPr>
            <w:tcW w:w="6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5075F" w14:textId="77777777" w:rsidR="00CB72B4" w:rsidRPr="00CB72B4" w:rsidRDefault="00CB72B4" w:rsidP="00CB72B4">
            <w:pPr>
              <w:spacing w:before="100" w:beforeAutospacing="1" w:after="119"/>
              <w:rPr>
                <w:lang w:eastAsia="en-GB"/>
              </w:rPr>
            </w:pPr>
            <w:r w:rsidRPr="00CB72B4">
              <w:rPr>
                <w:rFonts w:ascii="Arial" w:hAnsi="Arial" w:cs="Arial"/>
                <w:b/>
                <w:bCs/>
                <w:lang w:eastAsia="en-GB"/>
              </w:rPr>
              <w:t>Essential Attributes to Support Your Application</w:t>
            </w:r>
          </w:p>
        </w:tc>
        <w:tc>
          <w:tcPr>
            <w:tcW w:w="7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87ED0" w14:textId="77777777" w:rsidR="00CB72B4" w:rsidRPr="00CB72B4" w:rsidRDefault="00CB72B4" w:rsidP="00CB72B4">
            <w:pPr>
              <w:spacing w:before="100" w:beforeAutospacing="1" w:after="119"/>
              <w:rPr>
                <w:lang w:eastAsia="en-GB"/>
              </w:rPr>
            </w:pPr>
            <w:r w:rsidRPr="00CB72B4">
              <w:rPr>
                <w:rFonts w:ascii="Arial" w:hAnsi="Arial" w:cs="Arial"/>
                <w:b/>
                <w:bCs/>
                <w:lang w:eastAsia="en-GB"/>
              </w:rPr>
              <w:t>Useful Attributes to Support Your Application</w:t>
            </w:r>
          </w:p>
        </w:tc>
      </w:tr>
      <w:tr w:rsidR="00CB72B4" w:rsidRPr="00CB72B4" w14:paraId="2C5D1786" w14:textId="77777777" w:rsidTr="00CB72B4">
        <w:trPr>
          <w:tblCellSpacing w:w="0" w:type="dxa"/>
        </w:trPr>
        <w:tc>
          <w:tcPr>
            <w:tcW w:w="6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3FEF2" w14:textId="77777777" w:rsidR="00CB72B4" w:rsidRPr="00CB72B4" w:rsidRDefault="00CB72B4" w:rsidP="00CB72B4">
            <w:p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b/>
                <w:bCs/>
                <w:lang w:eastAsia="en-GB"/>
              </w:rPr>
              <w:t>Values</w:t>
            </w:r>
          </w:p>
          <w:p w14:paraId="049844E3" w14:textId="77777777" w:rsidR="009052F3" w:rsidRPr="009052F3" w:rsidRDefault="009052F3" w:rsidP="009052F3">
            <w:pPr>
              <w:pStyle w:val="western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•    </w:t>
            </w:r>
            <w:r w:rsidR="00CB72B4" w:rsidRPr="00CB72B4">
              <w:rPr>
                <w:sz w:val="24"/>
                <w:szCs w:val="24"/>
              </w:rPr>
              <w:t xml:space="preserve">Able to demonstrate empathy with, and genuine </w:t>
            </w:r>
            <w:r>
              <w:rPr>
                <w:sz w:val="24"/>
                <w:szCs w:val="24"/>
              </w:rPr>
              <w:t xml:space="preserve">     </w:t>
            </w:r>
            <w:r w:rsidR="00CB72B4" w:rsidRPr="00CB72B4">
              <w:rPr>
                <w:sz w:val="24"/>
                <w:szCs w:val="24"/>
              </w:rPr>
              <w:t xml:space="preserve">commitment to, the values and goals of </w:t>
            </w:r>
            <w:r w:rsidRPr="009052F3">
              <w:rPr>
                <w:sz w:val="24"/>
                <w:szCs w:val="24"/>
              </w:rPr>
              <w:t>a home</w:t>
            </w:r>
            <w:r w:rsidR="00CB72B4" w:rsidRPr="00CB72B4">
              <w:rPr>
                <w:sz w:val="24"/>
                <w:szCs w:val="24"/>
              </w:rPr>
              <w:t xml:space="preserve"> which supports</w:t>
            </w:r>
            <w:r w:rsidRPr="009052F3">
              <w:rPr>
                <w:sz w:val="24"/>
                <w:szCs w:val="24"/>
              </w:rPr>
              <w:t xml:space="preserve"> individuals </w:t>
            </w:r>
            <w:r w:rsidR="00CB72B4" w:rsidRPr="00CB72B4">
              <w:rPr>
                <w:sz w:val="24"/>
                <w:szCs w:val="24"/>
              </w:rPr>
              <w:t xml:space="preserve"> </w:t>
            </w:r>
            <w:r w:rsidRPr="009052F3">
              <w:rPr>
                <w:sz w:val="24"/>
                <w:szCs w:val="24"/>
              </w:rPr>
              <w:t>with Learning Disabilities, Autistic Spectrum Disorder and other associated complex health needs</w:t>
            </w:r>
          </w:p>
          <w:p w14:paraId="60976A11" w14:textId="77777777" w:rsidR="00E605EF" w:rsidRDefault="00CB72B4" w:rsidP="00E605EF">
            <w:pPr>
              <w:numPr>
                <w:ilvl w:val="0"/>
                <w:numId w:val="21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demonstrate commitment to the provision</w:t>
            </w:r>
          </w:p>
          <w:p w14:paraId="2BCCF175" w14:textId="77777777" w:rsidR="00CB72B4" w:rsidRPr="00CB72B4" w:rsidRDefault="00CB72B4" w:rsidP="00CB72B4">
            <w:pPr>
              <w:numPr>
                <w:ilvl w:val="0"/>
                <w:numId w:val="21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 xml:space="preserve">Able to demonstrate awareness of issues effecting people with disabilities, in </w:t>
            </w:r>
            <w:r w:rsidR="009052F3">
              <w:rPr>
                <w:rFonts w:ascii="Arial" w:hAnsi="Arial" w:cs="Arial"/>
                <w:lang w:eastAsia="en-GB"/>
              </w:rPr>
              <w:t>particular those with Learning D</w:t>
            </w:r>
            <w:r w:rsidRPr="00CB72B4">
              <w:rPr>
                <w:rFonts w:ascii="Arial" w:hAnsi="Arial" w:cs="Arial"/>
                <w:lang w:eastAsia="en-GB"/>
              </w:rPr>
              <w:t>isabilities</w:t>
            </w:r>
            <w:r w:rsidR="009052F3">
              <w:rPr>
                <w:rFonts w:ascii="Arial" w:hAnsi="Arial" w:cs="Arial"/>
                <w:lang w:eastAsia="en-GB"/>
              </w:rPr>
              <w:t xml:space="preserve"> and Autism</w:t>
            </w:r>
            <w:r w:rsidRPr="00CB72B4">
              <w:rPr>
                <w:rFonts w:ascii="Arial" w:hAnsi="Arial" w:cs="Arial"/>
                <w:lang w:eastAsia="en-GB"/>
              </w:rPr>
              <w:t>.</w:t>
            </w:r>
          </w:p>
          <w:p w14:paraId="7057E2D4" w14:textId="77777777" w:rsidR="00CB72B4" w:rsidRPr="00CB72B4" w:rsidRDefault="00CB72B4" w:rsidP="00CB72B4">
            <w:pPr>
              <w:numPr>
                <w:ilvl w:val="0"/>
                <w:numId w:val="21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demonstrate desire to empower people.</w:t>
            </w:r>
          </w:p>
          <w:p w14:paraId="76A5CA3C" w14:textId="77777777" w:rsidR="00CB72B4" w:rsidRPr="00CB72B4" w:rsidRDefault="00CB72B4" w:rsidP="00CB72B4">
            <w:pPr>
              <w:numPr>
                <w:ilvl w:val="0"/>
                <w:numId w:val="21"/>
              </w:numPr>
              <w:spacing w:before="100" w:beforeAutospacing="1" w:after="119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Genuine desire to support people with learning disabilities with day to day living.</w:t>
            </w:r>
          </w:p>
        </w:tc>
        <w:tc>
          <w:tcPr>
            <w:tcW w:w="7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C5D4D" w14:textId="77777777" w:rsidR="00CB72B4" w:rsidRDefault="00CB72B4" w:rsidP="00CB72B4">
            <w:pPr>
              <w:spacing w:before="100" w:beforeAutospacing="1" w:after="119"/>
              <w:rPr>
                <w:lang w:eastAsia="en-GB"/>
              </w:rPr>
            </w:pPr>
          </w:p>
          <w:p w14:paraId="79A43666" w14:textId="77777777" w:rsidR="00CB72B4" w:rsidRPr="00CB72B4" w:rsidRDefault="00CB72B4" w:rsidP="00CB72B4">
            <w:pPr>
              <w:rPr>
                <w:lang w:eastAsia="en-GB"/>
              </w:rPr>
            </w:pPr>
          </w:p>
          <w:p w14:paraId="2BC7E8AF" w14:textId="77777777" w:rsidR="00CB72B4" w:rsidRPr="00CB72B4" w:rsidRDefault="00CB72B4" w:rsidP="00CB72B4">
            <w:pPr>
              <w:rPr>
                <w:lang w:eastAsia="en-GB"/>
              </w:rPr>
            </w:pPr>
          </w:p>
          <w:p w14:paraId="2F363E58" w14:textId="77777777" w:rsidR="00CB72B4" w:rsidRDefault="00CB72B4" w:rsidP="00CB72B4">
            <w:pPr>
              <w:rPr>
                <w:lang w:eastAsia="en-GB"/>
              </w:rPr>
            </w:pPr>
          </w:p>
          <w:p w14:paraId="4F02755C" w14:textId="77777777" w:rsidR="00B85CC6" w:rsidRPr="00CB72B4" w:rsidRDefault="00B85CC6" w:rsidP="00CB72B4">
            <w:pPr>
              <w:jc w:val="center"/>
              <w:rPr>
                <w:lang w:eastAsia="en-GB"/>
              </w:rPr>
            </w:pPr>
          </w:p>
        </w:tc>
      </w:tr>
      <w:tr w:rsidR="00CB72B4" w:rsidRPr="00CB72B4" w14:paraId="3FDBFF0D" w14:textId="77777777" w:rsidTr="00CB72B4">
        <w:trPr>
          <w:tblCellSpacing w:w="0" w:type="dxa"/>
        </w:trPr>
        <w:tc>
          <w:tcPr>
            <w:tcW w:w="6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C4600" w14:textId="77777777" w:rsidR="00CB72B4" w:rsidRPr="00CB72B4" w:rsidRDefault="00CB72B4" w:rsidP="00CB72B4">
            <w:p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b/>
                <w:bCs/>
                <w:lang w:eastAsia="en-GB"/>
              </w:rPr>
              <w:t>Experience</w:t>
            </w:r>
          </w:p>
          <w:p w14:paraId="10F62B12" w14:textId="77777777" w:rsidR="00CB72B4" w:rsidRPr="00CB72B4" w:rsidRDefault="00CB72B4" w:rsidP="00CB72B4">
            <w:pPr>
              <w:numPr>
                <w:ilvl w:val="0"/>
                <w:numId w:val="22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Experience of communicating in a variety of different ways.</w:t>
            </w:r>
          </w:p>
          <w:p w14:paraId="4EDF0670" w14:textId="77777777" w:rsidR="00CB72B4" w:rsidRPr="00CB72B4" w:rsidRDefault="00CB72B4" w:rsidP="00FB6134">
            <w:pPr>
              <w:numPr>
                <w:ilvl w:val="0"/>
                <w:numId w:val="22"/>
              </w:numPr>
              <w:spacing w:before="100" w:beforeAutospacing="1" w:after="119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lastRenderedPageBreak/>
              <w:t>Experience of working within a team and lone</w:t>
            </w:r>
            <w:r w:rsidR="00FB6134">
              <w:rPr>
                <w:rFonts w:ascii="Arial" w:hAnsi="Arial" w:cs="Arial"/>
                <w:lang w:eastAsia="en-GB"/>
              </w:rPr>
              <w:t xml:space="preserve"> working</w:t>
            </w:r>
            <w:r w:rsidRPr="00CB72B4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7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6D9AB" w14:textId="77777777" w:rsidR="00CB72B4" w:rsidRPr="00CB72B4" w:rsidRDefault="00CB72B4" w:rsidP="00CB72B4">
            <w:pPr>
              <w:spacing w:before="100" w:beforeAutospacing="1"/>
              <w:rPr>
                <w:lang w:eastAsia="en-GB"/>
              </w:rPr>
            </w:pPr>
          </w:p>
          <w:p w14:paraId="6AD94CEF" w14:textId="77777777" w:rsidR="00CB72B4" w:rsidRPr="00CB72B4" w:rsidRDefault="00CB72B4" w:rsidP="00CB72B4">
            <w:pPr>
              <w:numPr>
                <w:ilvl w:val="0"/>
                <w:numId w:val="23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Experience of supporting people wit</w:t>
            </w:r>
            <w:r w:rsidR="00FB6134">
              <w:rPr>
                <w:rFonts w:ascii="Arial" w:hAnsi="Arial" w:cs="Arial"/>
                <w:lang w:eastAsia="en-GB"/>
              </w:rPr>
              <w:t>h Learning Disabilities</w:t>
            </w:r>
            <w:r w:rsidRPr="00CB72B4">
              <w:rPr>
                <w:rFonts w:ascii="Arial" w:hAnsi="Arial" w:cs="Arial"/>
                <w:lang w:eastAsia="en-GB"/>
              </w:rPr>
              <w:t xml:space="preserve">, their families and </w:t>
            </w:r>
            <w:r w:rsidR="00FB6134">
              <w:rPr>
                <w:rFonts w:ascii="Arial" w:hAnsi="Arial" w:cs="Arial"/>
                <w:lang w:eastAsia="en-GB"/>
              </w:rPr>
              <w:t>support staff</w:t>
            </w:r>
          </w:p>
          <w:p w14:paraId="2D696888" w14:textId="77777777" w:rsidR="00CB72B4" w:rsidRPr="00CB72B4" w:rsidRDefault="00CB72B4" w:rsidP="00CB72B4">
            <w:pPr>
              <w:numPr>
                <w:ilvl w:val="0"/>
                <w:numId w:val="23"/>
              </w:numPr>
              <w:spacing w:before="100" w:beforeAutospacing="1" w:after="119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Experience of supporting people with personal care.</w:t>
            </w:r>
          </w:p>
        </w:tc>
      </w:tr>
      <w:tr w:rsidR="00CB72B4" w:rsidRPr="00CB72B4" w14:paraId="03D49AE1" w14:textId="77777777" w:rsidTr="00CB72B4">
        <w:trPr>
          <w:trHeight w:val="1575"/>
          <w:tblCellSpacing w:w="0" w:type="dxa"/>
        </w:trPr>
        <w:tc>
          <w:tcPr>
            <w:tcW w:w="6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460CC" w14:textId="77777777" w:rsidR="00CB72B4" w:rsidRPr="00CB72B4" w:rsidRDefault="00CB72B4" w:rsidP="00CB72B4">
            <w:p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b/>
                <w:bCs/>
                <w:lang w:eastAsia="en-GB"/>
              </w:rPr>
              <w:t>Knowledge</w:t>
            </w:r>
          </w:p>
          <w:p w14:paraId="6F927275" w14:textId="77777777" w:rsidR="00CB72B4" w:rsidRPr="00CB72B4" w:rsidRDefault="00CB72B4" w:rsidP="00CB72B4">
            <w:pPr>
              <w:numPr>
                <w:ilvl w:val="0"/>
                <w:numId w:val="24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Knowledge of the needs and rights of people with a learning disability and an understanding of the issues which people may face.</w:t>
            </w:r>
          </w:p>
          <w:p w14:paraId="603DF88D" w14:textId="77777777" w:rsidR="00CB72B4" w:rsidRPr="00CB72B4" w:rsidRDefault="00CB72B4" w:rsidP="00CB72B4">
            <w:pPr>
              <w:numPr>
                <w:ilvl w:val="0"/>
                <w:numId w:val="24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Knowledge of equal opportunities and anti-discriminatory practice.</w:t>
            </w:r>
          </w:p>
          <w:p w14:paraId="4475116A" w14:textId="77777777" w:rsidR="00CB72B4" w:rsidRPr="00CB72B4" w:rsidRDefault="00CB72B4" w:rsidP="00CB72B4">
            <w:pPr>
              <w:numPr>
                <w:ilvl w:val="0"/>
                <w:numId w:val="24"/>
              </w:numPr>
              <w:spacing w:before="100" w:beforeAutospacing="1" w:after="119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Knowledge of workplace health and safety and management of risks.</w:t>
            </w:r>
          </w:p>
        </w:tc>
        <w:tc>
          <w:tcPr>
            <w:tcW w:w="7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9E154" w14:textId="77777777" w:rsidR="00CB72B4" w:rsidRPr="00CB72B4" w:rsidRDefault="00CB72B4" w:rsidP="00CB72B4">
            <w:pPr>
              <w:spacing w:before="100" w:beforeAutospacing="1"/>
              <w:rPr>
                <w:lang w:eastAsia="en-GB"/>
              </w:rPr>
            </w:pPr>
          </w:p>
          <w:p w14:paraId="13B63AD8" w14:textId="77777777" w:rsidR="00CB72B4" w:rsidRPr="00CB72B4" w:rsidRDefault="00CB72B4" w:rsidP="00CB72B4">
            <w:pPr>
              <w:numPr>
                <w:ilvl w:val="0"/>
                <w:numId w:val="25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Knowledge of local community.</w:t>
            </w:r>
          </w:p>
          <w:p w14:paraId="50FC3673" w14:textId="77777777" w:rsidR="00CB72B4" w:rsidRPr="00CB72B4" w:rsidRDefault="00CB72B4" w:rsidP="00CB72B4">
            <w:pPr>
              <w:numPr>
                <w:ilvl w:val="0"/>
                <w:numId w:val="25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Knowledge of the additional needs of older people and people with complex needs.</w:t>
            </w:r>
          </w:p>
          <w:p w14:paraId="76C1CCA4" w14:textId="77777777" w:rsidR="00CB72B4" w:rsidRPr="00CB72B4" w:rsidRDefault="00CB72B4" w:rsidP="00CB72B4">
            <w:pPr>
              <w:numPr>
                <w:ilvl w:val="0"/>
                <w:numId w:val="25"/>
              </w:numPr>
              <w:spacing w:before="100" w:beforeAutospacing="1" w:after="119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Knowledge of Care Standards Act, whole life reviews.</w:t>
            </w:r>
          </w:p>
        </w:tc>
      </w:tr>
      <w:tr w:rsidR="00CB72B4" w:rsidRPr="00CB72B4" w14:paraId="0208BA4B" w14:textId="77777777" w:rsidTr="00CB72B4">
        <w:trPr>
          <w:tblCellSpacing w:w="0" w:type="dxa"/>
        </w:trPr>
        <w:tc>
          <w:tcPr>
            <w:tcW w:w="6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6616A" w14:textId="77777777" w:rsidR="00CB72B4" w:rsidRPr="00CB72B4" w:rsidRDefault="00CB72B4" w:rsidP="00CB72B4">
            <w:p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b/>
                <w:bCs/>
                <w:lang w:eastAsia="en-GB"/>
              </w:rPr>
              <w:t>Skills</w:t>
            </w:r>
          </w:p>
          <w:p w14:paraId="3D13D169" w14:textId="77777777" w:rsidR="00CB72B4" w:rsidRPr="00CB72B4" w:rsidRDefault="00CB72B4" w:rsidP="00CB72B4">
            <w:pPr>
              <w:numPr>
                <w:ilvl w:val="0"/>
                <w:numId w:val="26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develop positive relationships with residents, colleagues and families.</w:t>
            </w:r>
          </w:p>
          <w:p w14:paraId="3C5581EF" w14:textId="77777777" w:rsidR="00CB72B4" w:rsidRPr="00CB72B4" w:rsidRDefault="00CB72B4" w:rsidP="00CB72B4">
            <w:pPr>
              <w:numPr>
                <w:ilvl w:val="0"/>
                <w:numId w:val="26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handle difficult situations sensitively.</w:t>
            </w:r>
          </w:p>
          <w:p w14:paraId="37669108" w14:textId="77777777" w:rsidR="00CB72B4" w:rsidRPr="00CB72B4" w:rsidRDefault="00CB72B4" w:rsidP="00CB72B4">
            <w:pPr>
              <w:numPr>
                <w:ilvl w:val="0"/>
                <w:numId w:val="26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demonstrate a good understanding of the importance of choice, rights, risk taking and empowerment.</w:t>
            </w:r>
          </w:p>
          <w:p w14:paraId="74D6A643" w14:textId="77777777" w:rsidR="00CB72B4" w:rsidRPr="00CB72B4" w:rsidRDefault="00CB72B4" w:rsidP="00CB72B4">
            <w:pPr>
              <w:numPr>
                <w:ilvl w:val="0"/>
                <w:numId w:val="26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support people in a way that respects choice, respect and privacy.</w:t>
            </w:r>
          </w:p>
          <w:p w14:paraId="69B547AE" w14:textId="77777777" w:rsidR="00CB72B4" w:rsidRPr="00CB72B4" w:rsidRDefault="00CB72B4" w:rsidP="00CB72B4">
            <w:pPr>
              <w:numPr>
                <w:ilvl w:val="0"/>
                <w:numId w:val="26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complete clear and accurate written and financial records.</w:t>
            </w:r>
          </w:p>
          <w:p w14:paraId="6A8BDB6A" w14:textId="77777777" w:rsidR="00CB72B4" w:rsidRPr="00CB72B4" w:rsidRDefault="00CB72B4" w:rsidP="00CB72B4">
            <w:pPr>
              <w:numPr>
                <w:ilvl w:val="0"/>
                <w:numId w:val="26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follow policy and procedures.</w:t>
            </w:r>
          </w:p>
          <w:p w14:paraId="126D5F5B" w14:textId="77777777" w:rsidR="00CB72B4" w:rsidRPr="00CB72B4" w:rsidRDefault="00CB72B4" w:rsidP="00CB72B4">
            <w:pPr>
              <w:numPr>
                <w:ilvl w:val="0"/>
                <w:numId w:val="26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demonstrate good organisational skills and ability to meet deadlines.</w:t>
            </w:r>
          </w:p>
          <w:p w14:paraId="08EFE47A" w14:textId="77777777" w:rsidR="00CB72B4" w:rsidRPr="00CB72B4" w:rsidRDefault="00CB72B4" w:rsidP="00CB72B4">
            <w:pPr>
              <w:numPr>
                <w:ilvl w:val="0"/>
                <w:numId w:val="26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demonstrate an ability to acquire new skills and knowledge rapidly.</w:t>
            </w:r>
          </w:p>
          <w:p w14:paraId="761CDB8F" w14:textId="77777777" w:rsidR="00CB72B4" w:rsidRPr="00CB72B4" w:rsidRDefault="00CB72B4" w:rsidP="00CB72B4">
            <w:pPr>
              <w:numPr>
                <w:ilvl w:val="0"/>
                <w:numId w:val="26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 xml:space="preserve">Able to confidently work as part of a team or on own prioritising objectives, delegating tasks, </w:t>
            </w:r>
            <w:r w:rsidRPr="00CB72B4">
              <w:rPr>
                <w:rFonts w:ascii="Arial" w:hAnsi="Arial" w:cs="Arial"/>
                <w:lang w:eastAsia="en-GB"/>
              </w:rPr>
              <w:lastRenderedPageBreak/>
              <w:t>monitoring progress and communicating effectively between shifts/colleagues.</w:t>
            </w:r>
          </w:p>
          <w:p w14:paraId="4C1FE27A" w14:textId="77777777" w:rsidR="00CB72B4" w:rsidRPr="00CB72B4" w:rsidRDefault="00CB72B4" w:rsidP="00CB72B4">
            <w:pPr>
              <w:numPr>
                <w:ilvl w:val="0"/>
                <w:numId w:val="26"/>
              </w:numPr>
              <w:spacing w:before="100" w:beforeAutospacing="1" w:after="119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support and induct staff.</w:t>
            </w:r>
          </w:p>
        </w:tc>
        <w:tc>
          <w:tcPr>
            <w:tcW w:w="7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040F4" w14:textId="77777777" w:rsidR="00CB72B4" w:rsidRPr="00CB72B4" w:rsidRDefault="00CB72B4" w:rsidP="00CB72B4">
            <w:pPr>
              <w:spacing w:before="100" w:beforeAutospacing="1" w:after="119"/>
              <w:rPr>
                <w:lang w:eastAsia="en-GB"/>
              </w:rPr>
            </w:pPr>
          </w:p>
        </w:tc>
      </w:tr>
      <w:tr w:rsidR="00CB72B4" w:rsidRPr="00CB72B4" w14:paraId="427ED714" w14:textId="77777777" w:rsidTr="00CB72B4">
        <w:trPr>
          <w:tblCellSpacing w:w="0" w:type="dxa"/>
        </w:trPr>
        <w:tc>
          <w:tcPr>
            <w:tcW w:w="6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F8738" w14:textId="77777777" w:rsidR="00CB72B4" w:rsidRPr="00CB72B4" w:rsidRDefault="00CB72B4" w:rsidP="00CB72B4">
            <w:p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b/>
                <w:bCs/>
                <w:lang w:eastAsia="en-GB"/>
              </w:rPr>
              <w:t>Commitment</w:t>
            </w:r>
          </w:p>
          <w:p w14:paraId="51533D1F" w14:textId="77777777" w:rsidR="00CB72B4" w:rsidRPr="00CB72B4" w:rsidRDefault="00CB72B4" w:rsidP="00CB72B4">
            <w:pPr>
              <w:numPr>
                <w:ilvl w:val="0"/>
                <w:numId w:val="27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work with initiative to make things happen.</w:t>
            </w:r>
          </w:p>
          <w:p w14:paraId="015CAD93" w14:textId="77777777" w:rsidR="00CB72B4" w:rsidRPr="00CB72B4" w:rsidRDefault="00CB72B4" w:rsidP="00CB72B4">
            <w:pPr>
              <w:numPr>
                <w:ilvl w:val="0"/>
                <w:numId w:val="27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Flexible attitude to work and supporting organisation as a whole.</w:t>
            </w:r>
          </w:p>
          <w:p w14:paraId="5B7B95AD" w14:textId="77777777" w:rsidR="00CB72B4" w:rsidRPr="00CB72B4" w:rsidRDefault="00CB72B4" w:rsidP="00CB72B4">
            <w:pPr>
              <w:numPr>
                <w:ilvl w:val="0"/>
                <w:numId w:val="27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work unsocial hours on a rote basis including evenings, weekends, bank holidays, ‘sleep ins’ and to provide emergency cover from time to time.</w:t>
            </w:r>
          </w:p>
          <w:p w14:paraId="2F29ED4F" w14:textId="77777777" w:rsidR="00CB72B4" w:rsidRPr="00CB72B4" w:rsidRDefault="00CB72B4" w:rsidP="00CB72B4">
            <w:pPr>
              <w:numPr>
                <w:ilvl w:val="0"/>
                <w:numId w:val="27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accompany residents on outings and holidays away for the residential home.</w:t>
            </w:r>
          </w:p>
          <w:p w14:paraId="7681BE5F" w14:textId="77777777" w:rsidR="00CB72B4" w:rsidRPr="00CB72B4" w:rsidRDefault="00CB72B4" w:rsidP="00CB72B4">
            <w:pPr>
              <w:numPr>
                <w:ilvl w:val="0"/>
                <w:numId w:val="27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Consistent good attendance record.</w:t>
            </w:r>
          </w:p>
          <w:p w14:paraId="6A713812" w14:textId="77777777" w:rsidR="00CB72B4" w:rsidRPr="00CB72B4" w:rsidRDefault="00CB72B4" w:rsidP="00CB72B4">
            <w:pPr>
              <w:numPr>
                <w:ilvl w:val="0"/>
                <w:numId w:val="27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travel to meet the requirements of the job.</w:t>
            </w:r>
          </w:p>
          <w:p w14:paraId="14810A98" w14:textId="77777777" w:rsidR="00CB72B4" w:rsidRPr="00CB72B4" w:rsidRDefault="00CB72B4" w:rsidP="00CB72B4">
            <w:pPr>
              <w:numPr>
                <w:ilvl w:val="0"/>
                <w:numId w:val="27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Good health and fit to perform manual handling work, lifting etc.</w:t>
            </w:r>
          </w:p>
          <w:p w14:paraId="35802CF4" w14:textId="77777777" w:rsidR="00CB72B4" w:rsidRPr="00CB72B4" w:rsidRDefault="00CB72B4" w:rsidP="00CB72B4">
            <w:pPr>
              <w:numPr>
                <w:ilvl w:val="0"/>
                <w:numId w:val="27"/>
              </w:numPr>
              <w:spacing w:before="100" w:beforeAutospacing="1" w:after="119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Commitment to own professional development and the acquisition of further skills and knowledge.</w:t>
            </w:r>
          </w:p>
        </w:tc>
        <w:tc>
          <w:tcPr>
            <w:tcW w:w="7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96E46" w14:textId="77777777" w:rsidR="00CB72B4" w:rsidRPr="00CB72B4" w:rsidRDefault="00CB72B4" w:rsidP="00CB72B4">
            <w:pPr>
              <w:spacing w:before="100" w:beforeAutospacing="1"/>
              <w:rPr>
                <w:lang w:eastAsia="en-GB"/>
              </w:rPr>
            </w:pPr>
          </w:p>
          <w:p w14:paraId="491840E8" w14:textId="77777777" w:rsidR="00CB72B4" w:rsidRPr="00CB72B4" w:rsidRDefault="00CB72B4" w:rsidP="00CB72B4">
            <w:pPr>
              <w:numPr>
                <w:ilvl w:val="0"/>
                <w:numId w:val="28"/>
              </w:numPr>
              <w:spacing w:before="100" w:beforeAutospacing="1" w:after="119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Clean driving licence and own transport available and insured for business use.</w:t>
            </w:r>
          </w:p>
        </w:tc>
      </w:tr>
      <w:tr w:rsidR="00CB72B4" w:rsidRPr="00CB72B4" w14:paraId="52E93CEC" w14:textId="77777777" w:rsidTr="00CB72B4">
        <w:trPr>
          <w:tblCellSpacing w:w="0" w:type="dxa"/>
        </w:trPr>
        <w:tc>
          <w:tcPr>
            <w:tcW w:w="6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DE918" w14:textId="77777777" w:rsidR="00CB72B4" w:rsidRPr="00CB72B4" w:rsidRDefault="00CB72B4" w:rsidP="00CB72B4">
            <w:p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b/>
                <w:bCs/>
                <w:lang w:eastAsia="en-GB"/>
              </w:rPr>
              <w:t>Education</w:t>
            </w:r>
          </w:p>
          <w:p w14:paraId="0BB3F47F" w14:textId="77777777" w:rsidR="00CB72B4" w:rsidRPr="00CB72B4" w:rsidRDefault="00CB72B4" w:rsidP="00CB72B4">
            <w:pPr>
              <w:numPr>
                <w:ilvl w:val="0"/>
                <w:numId w:val="29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 xml:space="preserve">Willing to complete </w:t>
            </w:r>
            <w:r w:rsidR="00A45187">
              <w:rPr>
                <w:rFonts w:ascii="Arial" w:hAnsi="Arial" w:cs="Arial"/>
                <w:lang w:eastAsia="en-GB"/>
              </w:rPr>
              <w:t>the care certificate</w:t>
            </w:r>
            <w:r w:rsidRPr="00CB72B4">
              <w:rPr>
                <w:rFonts w:ascii="Arial" w:hAnsi="Arial" w:cs="Arial"/>
                <w:lang w:eastAsia="en-GB"/>
              </w:rPr>
              <w:t>, induction and foundation training with first 6 months in post and achieve NVQ level 2.</w:t>
            </w:r>
          </w:p>
          <w:p w14:paraId="11B75726" w14:textId="77777777" w:rsidR="00CB72B4" w:rsidRPr="00CB72B4" w:rsidRDefault="00CB72B4" w:rsidP="00CB72B4">
            <w:pPr>
              <w:numPr>
                <w:ilvl w:val="0"/>
                <w:numId w:val="29"/>
              </w:numPr>
              <w:spacing w:before="100" w:beforeAutospacing="1" w:after="119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Able to train as a first aider and maintain qualification.</w:t>
            </w:r>
          </w:p>
        </w:tc>
        <w:tc>
          <w:tcPr>
            <w:tcW w:w="7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70A52" w14:textId="77777777" w:rsidR="00CB72B4" w:rsidRPr="00CB72B4" w:rsidRDefault="00CB72B4" w:rsidP="00CB72B4">
            <w:pPr>
              <w:spacing w:before="100" w:beforeAutospacing="1"/>
              <w:rPr>
                <w:lang w:eastAsia="en-GB"/>
              </w:rPr>
            </w:pPr>
          </w:p>
          <w:p w14:paraId="5A73CA7F" w14:textId="77777777" w:rsidR="00A45187" w:rsidRPr="00A45187" w:rsidRDefault="00CB72B4" w:rsidP="00CB72B4">
            <w:pPr>
              <w:numPr>
                <w:ilvl w:val="0"/>
                <w:numId w:val="30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 xml:space="preserve">Completed </w:t>
            </w:r>
            <w:r w:rsidR="00A45187">
              <w:rPr>
                <w:rFonts w:ascii="Arial" w:hAnsi="Arial" w:cs="Arial"/>
                <w:lang w:eastAsia="en-GB"/>
              </w:rPr>
              <w:t>the care certificate</w:t>
            </w:r>
          </w:p>
          <w:p w14:paraId="272C5AC1" w14:textId="77777777" w:rsidR="00CB72B4" w:rsidRPr="00CB72B4" w:rsidRDefault="00CB72B4" w:rsidP="00CB72B4">
            <w:pPr>
              <w:numPr>
                <w:ilvl w:val="0"/>
                <w:numId w:val="30"/>
              </w:numPr>
              <w:spacing w:before="100" w:beforeAutospacing="1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, induction and foundation NVQ level 2 or equivalent.</w:t>
            </w:r>
          </w:p>
          <w:p w14:paraId="6BA2782D" w14:textId="77777777" w:rsidR="00CB72B4" w:rsidRPr="00CB72B4" w:rsidRDefault="00CB72B4" w:rsidP="00CB72B4">
            <w:pPr>
              <w:numPr>
                <w:ilvl w:val="0"/>
                <w:numId w:val="30"/>
              </w:numPr>
              <w:spacing w:before="100" w:beforeAutospacing="1" w:after="119"/>
              <w:rPr>
                <w:lang w:eastAsia="en-GB"/>
              </w:rPr>
            </w:pPr>
            <w:r w:rsidRPr="00CB72B4">
              <w:rPr>
                <w:rFonts w:ascii="Arial" w:hAnsi="Arial" w:cs="Arial"/>
                <w:lang w:eastAsia="en-GB"/>
              </w:rPr>
              <w:t>Training and qualifications in related subjects such as health and safety, food hygiene, protection of vulnerable adults.</w:t>
            </w:r>
          </w:p>
        </w:tc>
      </w:tr>
    </w:tbl>
    <w:p w14:paraId="58D31D33" w14:textId="77777777" w:rsidR="00022167" w:rsidRPr="00B4312B" w:rsidRDefault="00022167" w:rsidP="00E605EF">
      <w:pPr>
        <w:spacing w:after="120"/>
        <w:rPr>
          <w:rFonts w:ascii="Arial" w:hAnsi="Arial" w:cs="Arial"/>
        </w:rPr>
      </w:pPr>
    </w:p>
    <w:sectPr w:rsidR="00022167" w:rsidRPr="00B4312B" w:rsidSect="00E605EF">
      <w:footerReference w:type="default" r:id="rId8"/>
      <w:pgSz w:w="16838" w:h="11906" w:orient="landscape"/>
      <w:pgMar w:top="851" w:right="851" w:bottom="1560" w:left="851" w:header="70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0ABA" w14:textId="77777777" w:rsidR="003F7324" w:rsidRDefault="003F7324" w:rsidP="001B10C8">
      <w:r>
        <w:separator/>
      </w:r>
    </w:p>
  </w:endnote>
  <w:endnote w:type="continuationSeparator" w:id="0">
    <w:p w14:paraId="2A75333B" w14:textId="77777777" w:rsidR="003F7324" w:rsidRDefault="003F7324" w:rsidP="001B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4939704"/>
      <w:docPartObj>
        <w:docPartGallery w:val="Page Numbers (Bottom of Page)"/>
        <w:docPartUnique/>
      </w:docPartObj>
    </w:sdtPr>
    <w:sdtEndPr/>
    <w:sdtContent>
      <w:p w14:paraId="13245007" w14:textId="77777777" w:rsidR="001B10C8" w:rsidRPr="001B10C8" w:rsidRDefault="00A76DC5" w:rsidP="001B10C8">
        <w:pPr>
          <w:pStyle w:val="Footer"/>
          <w:rPr>
            <w:rFonts w:ascii="Arial" w:hAnsi="Arial" w:cs="Arial"/>
            <w:sz w:val="16"/>
            <w:szCs w:val="16"/>
          </w:rPr>
        </w:pPr>
        <w:r w:rsidRPr="001B10C8">
          <w:rPr>
            <w:rFonts w:ascii="Arial" w:hAnsi="Arial" w:cs="Arial"/>
            <w:sz w:val="16"/>
            <w:szCs w:val="16"/>
          </w:rPr>
          <w:fldChar w:fldCharType="begin"/>
        </w:r>
        <w:r w:rsidR="001B10C8" w:rsidRPr="001B10C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B10C8">
          <w:rPr>
            <w:rFonts w:ascii="Arial" w:hAnsi="Arial" w:cs="Arial"/>
            <w:sz w:val="16"/>
            <w:szCs w:val="16"/>
          </w:rPr>
          <w:fldChar w:fldCharType="separate"/>
        </w:r>
        <w:r w:rsidR="003B57AC">
          <w:rPr>
            <w:rFonts w:ascii="Arial" w:hAnsi="Arial" w:cs="Arial"/>
            <w:noProof/>
            <w:sz w:val="16"/>
            <w:szCs w:val="16"/>
          </w:rPr>
          <w:t>1</w:t>
        </w:r>
        <w:r w:rsidRPr="001B10C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31EDF73" w14:textId="77777777" w:rsidR="001B10C8" w:rsidRPr="001B10C8" w:rsidRDefault="001B10C8" w:rsidP="001B10C8">
    <w:pPr>
      <w:pStyle w:val="NormalWeb"/>
      <w:spacing w:before="0" w:beforeAutospacing="0" w:after="0"/>
      <w:jc w:val="center"/>
      <w:rPr>
        <w:rFonts w:ascii="Arial" w:hAnsi="Arial" w:cs="Arial"/>
        <w:sz w:val="16"/>
        <w:szCs w:val="16"/>
      </w:rPr>
    </w:pPr>
    <w:r w:rsidRPr="001B10C8">
      <w:rPr>
        <w:rFonts w:ascii="Arial" w:hAnsi="Arial" w:cs="Arial"/>
        <w:sz w:val="16"/>
        <w:szCs w:val="16"/>
      </w:rPr>
      <w:t>Oakprice Ltd</w:t>
    </w:r>
  </w:p>
  <w:p w14:paraId="026F46DA" w14:textId="77777777" w:rsidR="001B10C8" w:rsidRDefault="001B10C8" w:rsidP="001B10C8">
    <w:pPr>
      <w:pStyle w:val="NormalWeb"/>
      <w:spacing w:before="0" w:beforeAutospacing="0" w:after="0"/>
      <w:jc w:val="center"/>
      <w:rPr>
        <w:rFonts w:ascii="Arial" w:hAnsi="Arial" w:cs="Arial"/>
        <w:sz w:val="16"/>
        <w:szCs w:val="16"/>
      </w:rPr>
    </w:pPr>
    <w:r w:rsidRPr="001B10C8">
      <w:rPr>
        <w:rFonts w:ascii="Arial" w:hAnsi="Arial" w:cs="Arial"/>
        <w:sz w:val="16"/>
        <w:szCs w:val="16"/>
      </w:rPr>
      <w:t xml:space="preserve">The Old Rectory, </w:t>
    </w:r>
    <w:proofErr w:type="spellStart"/>
    <w:r w:rsidRPr="001B10C8">
      <w:rPr>
        <w:rFonts w:ascii="Arial" w:hAnsi="Arial" w:cs="Arial"/>
        <w:sz w:val="16"/>
        <w:szCs w:val="16"/>
      </w:rPr>
      <w:t>Musbury</w:t>
    </w:r>
    <w:proofErr w:type="spellEnd"/>
    <w:r w:rsidRPr="001B10C8">
      <w:rPr>
        <w:rFonts w:ascii="Arial" w:hAnsi="Arial" w:cs="Arial"/>
        <w:sz w:val="16"/>
        <w:szCs w:val="16"/>
      </w:rPr>
      <w:t>, Axminster, Devon, EX13 8AR. Tel: 01297 552532. Fax: 01297 553511</w:t>
    </w:r>
  </w:p>
  <w:p w14:paraId="01FDC748" w14:textId="77777777" w:rsidR="001B10C8" w:rsidRPr="001B10C8" w:rsidRDefault="001B10C8" w:rsidP="001B10C8">
    <w:pPr>
      <w:pStyle w:val="NormalWeb"/>
      <w:spacing w:before="0" w:beforeAutospacing="0" w:after="0"/>
      <w:jc w:val="center"/>
      <w:rPr>
        <w:rFonts w:ascii="Arial" w:hAnsi="Arial" w:cs="Arial"/>
        <w:sz w:val="16"/>
        <w:szCs w:val="16"/>
      </w:rPr>
    </w:pPr>
    <w:r w:rsidRPr="001B10C8">
      <w:rPr>
        <w:rFonts w:ascii="Arial" w:hAnsi="Arial" w:cs="Arial"/>
        <w:sz w:val="16"/>
        <w:szCs w:val="16"/>
      </w:rPr>
      <w:t xml:space="preserve">Email: </w:t>
    </w:r>
    <w:hyperlink r:id="rId1" w:history="1">
      <w:r w:rsidRPr="001B10C8">
        <w:rPr>
          <w:rStyle w:val="Hyperlink"/>
          <w:rFonts w:ascii="Arial" w:hAnsi="Arial" w:cs="Arial"/>
          <w:sz w:val="16"/>
          <w:szCs w:val="16"/>
        </w:rPr>
        <w:t>enquiries@oldrectorymusbury.co.uk</w:t>
      </w:r>
    </w:hyperlink>
    <w:r w:rsidRPr="001B10C8">
      <w:rPr>
        <w:rFonts w:ascii="Arial" w:hAnsi="Arial" w:cs="Arial"/>
        <w:sz w:val="16"/>
        <w:szCs w:val="16"/>
      </w:rPr>
      <w:t xml:space="preserve"> www.oldrectorymusbury.co.uk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16E7" w14:textId="77777777" w:rsidR="003F7324" w:rsidRDefault="003F7324" w:rsidP="001B10C8">
      <w:r>
        <w:separator/>
      </w:r>
    </w:p>
  </w:footnote>
  <w:footnote w:type="continuationSeparator" w:id="0">
    <w:p w14:paraId="386D866D" w14:textId="77777777" w:rsidR="003F7324" w:rsidRDefault="003F7324" w:rsidP="001B1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206"/>
    <w:multiLevelType w:val="multilevel"/>
    <w:tmpl w:val="F6A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E72CF"/>
    <w:multiLevelType w:val="multilevel"/>
    <w:tmpl w:val="7590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559CB"/>
    <w:multiLevelType w:val="hybridMultilevel"/>
    <w:tmpl w:val="32707F48"/>
    <w:lvl w:ilvl="0" w:tplc="13E0EB1C">
      <w:start w:val="6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D6EC8"/>
    <w:multiLevelType w:val="multilevel"/>
    <w:tmpl w:val="977A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04BFC"/>
    <w:multiLevelType w:val="multilevel"/>
    <w:tmpl w:val="966C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82964"/>
    <w:multiLevelType w:val="multilevel"/>
    <w:tmpl w:val="280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C16DD"/>
    <w:multiLevelType w:val="hybridMultilevel"/>
    <w:tmpl w:val="9AD21658"/>
    <w:lvl w:ilvl="0" w:tplc="904894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505853"/>
    <w:multiLevelType w:val="multilevel"/>
    <w:tmpl w:val="3D3E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8067A"/>
    <w:multiLevelType w:val="multilevel"/>
    <w:tmpl w:val="583A05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5604B"/>
    <w:multiLevelType w:val="hybridMultilevel"/>
    <w:tmpl w:val="8AE858C0"/>
    <w:lvl w:ilvl="0" w:tplc="8392024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828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B153E"/>
    <w:multiLevelType w:val="multilevel"/>
    <w:tmpl w:val="261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152B3"/>
    <w:multiLevelType w:val="multilevel"/>
    <w:tmpl w:val="D2665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242A1"/>
    <w:multiLevelType w:val="hybridMultilevel"/>
    <w:tmpl w:val="55BA13EE"/>
    <w:lvl w:ilvl="0" w:tplc="BE3C98D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B62D7A"/>
    <w:multiLevelType w:val="hybridMultilevel"/>
    <w:tmpl w:val="2D94D7FE"/>
    <w:lvl w:ilvl="0" w:tplc="6D88561E">
      <w:start w:val="1"/>
      <w:numFmt w:val="upperLetter"/>
      <w:lvlText w:val="(%1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34D3F"/>
    <w:multiLevelType w:val="multilevel"/>
    <w:tmpl w:val="6B8680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70D17"/>
    <w:multiLevelType w:val="multilevel"/>
    <w:tmpl w:val="B0E2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F81E4C"/>
    <w:multiLevelType w:val="multilevel"/>
    <w:tmpl w:val="E39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F26DE6"/>
    <w:multiLevelType w:val="multilevel"/>
    <w:tmpl w:val="B0DE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335BC"/>
    <w:multiLevelType w:val="multilevel"/>
    <w:tmpl w:val="5100D5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05A3A"/>
    <w:multiLevelType w:val="multilevel"/>
    <w:tmpl w:val="4552A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0272D"/>
    <w:multiLevelType w:val="hybridMultilevel"/>
    <w:tmpl w:val="34E216FC"/>
    <w:lvl w:ilvl="0" w:tplc="B11E79C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C424A3"/>
    <w:multiLevelType w:val="multilevel"/>
    <w:tmpl w:val="751291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8022D9"/>
    <w:multiLevelType w:val="multilevel"/>
    <w:tmpl w:val="48CA00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A81B0A"/>
    <w:multiLevelType w:val="multilevel"/>
    <w:tmpl w:val="262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852DCE"/>
    <w:multiLevelType w:val="multilevel"/>
    <w:tmpl w:val="CFC685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9435D4"/>
    <w:multiLevelType w:val="hybridMultilevel"/>
    <w:tmpl w:val="1584EBD2"/>
    <w:lvl w:ilvl="0" w:tplc="8FE0F2F4">
      <w:start w:val="5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41D4BFB"/>
    <w:multiLevelType w:val="hybridMultilevel"/>
    <w:tmpl w:val="4034A03C"/>
    <w:lvl w:ilvl="0" w:tplc="E75434F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3351CE"/>
    <w:multiLevelType w:val="hybridMultilevel"/>
    <w:tmpl w:val="EEDC1F50"/>
    <w:lvl w:ilvl="0" w:tplc="C498A164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32E27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57683"/>
    <w:multiLevelType w:val="multilevel"/>
    <w:tmpl w:val="C502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27F1D"/>
    <w:multiLevelType w:val="multilevel"/>
    <w:tmpl w:val="7F5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20"/>
  </w:num>
  <w:num w:numId="5">
    <w:abstractNumId w:val="2"/>
  </w:num>
  <w:num w:numId="6">
    <w:abstractNumId w:val="9"/>
  </w:num>
  <w:num w:numId="7">
    <w:abstractNumId w:val="6"/>
  </w:num>
  <w:num w:numId="8">
    <w:abstractNumId w:val="25"/>
  </w:num>
  <w:num w:numId="9">
    <w:abstractNumId w:val="12"/>
  </w:num>
  <w:num w:numId="10">
    <w:abstractNumId w:val="21"/>
  </w:num>
  <w:num w:numId="11">
    <w:abstractNumId w:val="8"/>
  </w:num>
  <w:num w:numId="12">
    <w:abstractNumId w:val="14"/>
  </w:num>
  <w:num w:numId="13">
    <w:abstractNumId w:val="19"/>
  </w:num>
  <w:num w:numId="14">
    <w:abstractNumId w:val="22"/>
  </w:num>
  <w:num w:numId="15">
    <w:abstractNumId w:val="24"/>
  </w:num>
  <w:num w:numId="16">
    <w:abstractNumId w:val="11"/>
  </w:num>
  <w:num w:numId="17">
    <w:abstractNumId w:val="18"/>
  </w:num>
  <w:num w:numId="18">
    <w:abstractNumId w:val="5"/>
  </w:num>
  <w:num w:numId="19">
    <w:abstractNumId w:val="10"/>
  </w:num>
  <w:num w:numId="20">
    <w:abstractNumId w:val="28"/>
  </w:num>
  <w:num w:numId="21">
    <w:abstractNumId w:val="29"/>
  </w:num>
  <w:num w:numId="22">
    <w:abstractNumId w:val="7"/>
  </w:num>
  <w:num w:numId="23">
    <w:abstractNumId w:val="17"/>
  </w:num>
  <w:num w:numId="24">
    <w:abstractNumId w:val="4"/>
  </w:num>
  <w:num w:numId="25">
    <w:abstractNumId w:val="3"/>
  </w:num>
  <w:num w:numId="26">
    <w:abstractNumId w:val="15"/>
  </w:num>
  <w:num w:numId="27">
    <w:abstractNumId w:val="16"/>
  </w:num>
  <w:num w:numId="28">
    <w:abstractNumId w:val="1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2B"/>
    <w:rsid w:val="00022167"/>
    <w:rsid w:val="001A53B7"/>
    <w:rsid w:val="001B10C8"/>
    <w:rsid w:val="002540D1"/>
    <w:rsid w:val="002555CD"/>
    <w:rsid w:val="002658A7"/>
    <w:rsid w:val="00276637"/>
    <w:rsid w:val="002C38F0"/>
    <w:rsid w:val="002E78FE"/>
    <w:rsid w:val="003B57AC"/>
    <w:rsid w:val="003D6CE2"/>
    <w:rsid w:val="003F7324"/>
    <w:rsid w:val="00401E49"/>
    <w:rsid w:val="00494F7F"/>
    <w:rsid w:val="004C4E6F"/>
    <w:rsid w:val="00591EA7"/>
    <w:rsid w:val="00597D68"/>
    <w:rsid w:val="006079C0"/>
    <w:rsid w:val="00683B5B"/>
    <w:rsid w:val="007142B0"/>
    <w:rsid w:val="00735963"/>
    <w:rsid w:val="00752FA4"/>
    <w:rsid w:val="00757A56"/>
    <w:rsid w:val="00837B6C"/>
    <w:rsid w:val="008E6040"/>
    <w:rsid w:val="009052F3"/>
    <w:rsid w:val="00A041EE"/>
    <w:rsid w:val="00A45187"/>
    <w:rsid w:val="00A61DFB"/>
    <w:rsid w:val="00A734DC"/>
    <w:rsid w:val="00A76DC5"/>
    <w:rsid w:val="00B34D55"/>
    <w:rsid w:val="00B352A4"/>
    <w:rsid w:val="00B42071"/>
    <w:rsid w:val="00B4312B"/>
    <w:rsid w:val="00B85CC6"/>
    <w:rsid w:val="00C622C6"/>
    <w:rsid w:val="00C93847"/>
    <w:rsid w:val="00C95171"/>
    <w:rsid w:val="00CB72B4"/>
    <w:rsid w:val="00CC565E"/>
    <w:rsid w:val="00DA5392"/>
    <w:rsid w:val="00E3760F"/>
    <w:rsid w:val="00E605EF"/>
    <w:rsid w:val="00FB6134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3B6D422"/>
  <w15:docId w15:val="{B191E635-0D0D-456B-B66D-F2226AA8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5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7A5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57A56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7A56"/>
    <w:pPr>
      <w:ind w:hanging="720"/>
    </w:pPr>
  </w:style>
  <w:style w:type="paragraph" w:styleId="BodyTextIndent2">
    <w:name w:val="Body Text Indent 2"/>
    <w:basedOn w:val="Normal"/>
    <w:rsid w:val="00757A56"/>
    <w:pPr>
      <w:ind w:left="5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7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1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0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0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0C8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B10C8"/>
    <w:pPr>
      <w:spacing w:before="100" w:beforeAutospacing="1" w:after="119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10C8"/>
    <w:rPr>
      <w:color w:val="0000FF"/>
      <w:u w:val="single"/>
    </w:rPr>
  </w:style>
  <w:style w:type="paragraph" w:customStyle="1" w:styleId="western">
    <w:name w:val="western"/>
    <w:basedOn w:val="Normal"/>
    <w:rsid w:val="008E6040"/>
    <w:pPr>
      <w:spacing w:before="100" w:beforeAutospacing="1"/>
      <w:jc w:val="both"/>
    </w:pPr>
    <w:rPr>
      <w:rFonts w:ascii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5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oldrectorymusbu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485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AND DISTRICT COMMUNITY HEALTH SERVICE NHS TRUST</vt:lpstr>
    </vt:vector>
  </TitlesOfParts>
  <Company>Packard Bell NEC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AND DISTRICT COMMUNITY HEALTH SERVICE NHS TRUST</dc:title>
  <dc:creator>Emily Farrington</dc:creator>
  <cp:lastModifiedBy>Victoria Joy</cp:lastModifiedBy>
  <cp:revision>4</cp:revision>
  <cp:lastPrinted>2018-09-11T09:54:00Z</cp:lastPrinted>
  <dcterms:created xsi:type="dcterms:W3CDTF">2016-05-24T09:04:00Z</dcterms:created>
  <dcterms:modified xsi:type="dcterms:W3CDTF">2021-09-23T15:20:00Z</dcterms:modified>
</cp:coreProperties>
</file>