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850E" w14:textId="77777777" w:rsidR="00526A89" w:rsidRDefault="00FE7063" w:rsidP="00526A89">
      <w:pPr>
        <w:jc w:val="center"/>
        <w:rPr>
          <w:sz w:val="32"/>
          <w:szCs w:val="32"/>
        </w:rPr>
      </w:pPr>
      <w:r w:rsidRPr="00526A89">
        <w:rPr>
          <w:noProof/>
          <w:sz w:val="32"/>
          <w:szCs w:val="32"/>
          <w:lang w:eastAsia="en-GB"/>
        </w:rPr>
        <w:drawing>
          <wp:inline distT="0" distB="0" distL="0" distR="0" wp14:anchorId="1467853D" wp14:editId="1467853E">
            <wp:extent cx="1386670" cy="986076"/>
            <wp:effectExtent l="19050" t="0" r="398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863" cy="98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850F" w14:textId="77777777" w:rsidR="006F2AFF" w:rsidRDefault="006F2AFF" w:rsidP="006F2AFF">
      <w:pPr>
        <w:pStyle w:val="Heading3"/>
        <w:ind w:left="0"/>
      </w:pPr>
      <w:bookmarkStart w:id="0" w:name="_Toc462309462"/>
      <w:r>
        <w:t>Care assistant</w:t>
      </w:r>
      <w:bookmarkEnd w:id="0"/>
    </w:p>
    <w:p w14:paraId="14678510" w14:textId="77777777" w:rsidR="006F2AFF" w:rsidRDefault="006F2AFF" w:rsidP="006F2AFF">
      <w:pPr>
        <w:pStyle w:val="Heading4"/>
      </w:pPr>
      <w:r>
        <w:t>Reports to</w:t>
      </w:r>
    </w:p>
    <w:p w14:paraId="14678511" w14:textId="0593A63E" w:rsidR="006F2AFF" w:rsidRPr="00C66C4F" w:rsidRDefault="006F2AFF" w:rsidP="006F2AFF">
      <w:pPr>
        <w:pStyle w:val="BodyText1"/>
      </w:pPr>
      <w:r w:rsidRPr="00C66C4F">
        <w:t xml:space="preserve">The Manager / </w:t>
      </w:r>
      <w:r w:rsidR="00B4417C">
        <w:t>Care Manager</w:t>
      </w:r>
    </w:p>
    <w:p w14:paraId="14678512" w14:textId="77777777" w:rsidR="006F2AFF" w:rsidRDefault="006F2AFF" w:rsidP="006F2AFF">
      <w:pPr>
        <w:pStyle w:val="Heading4"/>
      </w:pPr>
      <w:r>
        <w:t>Job profile</w:t>
      </w:r>
    </w:p>
    <w:p w14:paraId="14678513" w14:textId="77777777" w:rsidR="006F2AFF" w:rsidRDefault="006F2AFF" w:rsidP="006F2AFF">
      <w:pPr>
        <w:pStyle w:val="Bulletlist"/>
      </w:pPr>
      <w:r>
        <w:t xml:space="preserve">Work in line with the requirements of </w:t>
      </w:r>
      <w:r w:rsidRPr="0042514A">
        <w:t>The Health and Social Care Act 2008</w:t>
      </w:r>
      <w:r>
        <w:t xml:space="preserve"> &amp; </w:t>
      </w:r>
      <w:r w:rsidRPr="0042514A">
        <w:t>Health and Social Care Act 2008 (Regulated Activities) Regulations 2010</w:t>
      </w:r>
    </w:p>
    <w:p w14:paraId="14678514" w14:textId="77777777" w:rsidR="006F2AFF" w:rsidRDefault="006F2AFF" w:rsidP="006F2AFF">
      <w:pPr>
        <w:pStyle w:val="Bulletlist"/>
      </w:pPr>
      <w:r>
        <w:t>Observe and implement care that comply with the requirements under the Mental Capacity Act 2005 including the Deprivation of Liberty Safeguards amended 2008</w:t>
      </w:r>
    </w:p>
    <w:p w14:paraId="14678515" w14:textId="77777777" w:rsidR="006F2AFF" w:rsidRDefault="006F2AFF" w:rsidP="006F2AFF">
      <w:pPr>
        <w:pStyle w:val="Bulletlist"/>
      </w:pPr>
      <w:r>
        <w:t>Observe and comply with the requirements by the Independent Safeguarding Authority (ISA)</w:t>
      </w:r>
    </w:p>
    <w:p w14:paraId="14678516" w14:textId="77777777" w:rsidR="006F2AFF" w:rsidRDefault="006F2AFF" w:rsidP="006F2AFF">
      <w:pPr>
        <w:pStyle w:val="Heading4"/>
      </w:pPr>
      <w:r>
        <w:t>Principal responsibilities</w:t>
      </w:r>
    </w:p>
    <w:p w14:paraId="14678517" w14:textId="77777777" w:rsidR="006F2AFF" w:rsidRDefault="006F2AFF" w:rsidP="006F2AFF">
      <w:pPr>
        <w:pStyle w:val="Heading5"/>
      </w:pPr>
      <w:r>
        <w:t>Personal Care of the Residents</w:t>
      </w:r>
    </w:p>
    <w:p w14:paraId="14678518" w14:textId="77777777" w:rsidR="006F2AFF" w:rsidRDefault="006F2AFF" w:rsidP="006F2AFF">
      <w:pPr>
        <w:pStyle w:val="Bulletlist"/>
      </w:pPr>
      <w:r>
        <w:t>To assist the Residents in rising from bed, washing, dressing, bathing and general personal hygiene</w:t>
      </w:r>
    </w:p>
    <w:p w14:paraId="14678519" w14:textId="77777777" w:rsidR="006F2AFF" w:rsidRDefault="006F2AFF" w:rsidP="006F2AFF">
      <w:pPr>
        <w:pStyle w:val="Bulletlist"/>
      </w:pPr>
      <w:r>
        <w:t>To assist washing and toileting Residents including hair washing and shaving of male Residents</w:t>
      </w:r>
    </w:p>
    <w:p w14:paraId="1467851A" w14:textId="77777777" w:rsidR="006F2AFF" w:rsidRDefault="006F2AFF" w:rsidP="006F2AFF">
      <w:pPr>
        <w:pStyle w:val="Bulletlist"/>
      </w:pPr>
      <w:r>
        <w:t>To observe physical well-being and reporting any significant changes in Resident's well-being to the Senior Nurse on duty.</w:t>
      </w:r>
    </w:p>
    <w:p w14:paraId="1467851B" w14:textId="77777777" w:rsidR="006F2AFF" w:rsidRDefault="006F2AFF" w:rsidP="006F2AFF">
      <w:pPr>
        <w:pStyle w:val="Bulletlist"/>
        <w:rPr>
          <w:szCs w:val="24"/>
        </w:rPr>
      </w:pPr>
      <w:r>
        <w:t xml:space="preserve">To attend to sick Residents and perform such task as may be required e.g. serving meals on a tray, washing and combing hair, toileting bathing and attending to other aspects </w:t>
      </w:r>
      <w:r>
        <w:rPr>
          <w:szCs w:val="24"/>
        </w:rPr>
        <w:t>of hygiene as necessary.</w:t>
      </w:r>
    </w:p>
    <w:p w14:paraId="1467851C" w14:textId="77777777" w:rsidR="006F2AFF" w:rsidRDefault="006F2AFF" w:rsidP="006F2AFF">
      <w:pPr>
        <w:pStyle w:val="Bulletlist"/>
      </w:pPr>
      <w:r>
        <w:t>To use the equipment for manual handling</w:t>
      </w:r>
      <w:r>
        <w:fldChar w:fldCharType="begin"/>
      </w:r>
      <w:r>
        <w:instrText xml:space="preserve"> XE "</w:instrText>
      </w:r>
      <w:r w:rsidRPr="00F20C49">
        <w:instrText>handling</w:instrText>
      </w:r>
      <w:r>
        <w:instrText xml:space="preserve">" </w:instrText>
      </w:r>
      <w:r>
        <w:fldChar w:fldCharType="end"/>
      </w:r>
      <w:r>
        <w:t xml:space="preserve"> of Residents.</w:t>
      </w:r>
    </w:p>
    <w:p w14:paraId="1467851D" w14:textId="77777777" w:rsidR="006F2AFF" w:rsidRDefault="006F2AFF" w:rsidP="006F2AFF">
      <w:pPr>
        <w:pStyle w:val="Bulletlist"/>
      </w:pPr>
      <w:r>
        <w:t>To assist Residents when required in retiring to bed.</w:t>
      </w:r>
    </w:p>
    <w:p w14:paraId="1467851E" w14:textId="77777777" w:rsidR="006F2AFF" w:rsidRDefault="006F2AFF" w:rsidP="006F2AFF">
      <w:pPr>
        <w:pStyle w:val="Bulletlist"/>
        <w:rPr>
          <w:szCs w:val="24"/>
        </w:rPr>
      </w:pPr>
      <w:r>
        <w:t xml:space="preserve">To help to serve meals to the Resident and assisting more dependent Residents to eat </w:t>
      </w:r>
      <w:r>
        <w:rPr>
          <w:szCs w:val="24"/>
        </w:rPr>
        <w:t>when necessary e.g. cutting up food for a blind Resident or by feeding him/her.</w:t>
      </w:r>
    </w:p>
    <w:p w14:paraId="1467851F" w14:textId="77777777" w:rsidR="006F2AFF" w:rsidRDefault="006F2AFF" w:rsidP="006F2AFF">
      <w:pPr>
        <w:pStyle w:val="Heading5"/>
      </w:pPr>
      <w:r>
        <w:t>Residents' clothing</w:t>
      </w:r>
    </w:p>
    <w:p w14:paraId="14678520" w14:textId="77777777" w:rsidR="006F2AFF" w:rsidRDefault="006F2AFF" w:rsidP="006F2AFF">
      <w:pPr>
        <w:pStyle w:val="Bulletlist"/>
      </w:pPr>
      <w:r>
        <w:t>To ensure that the Residents' clothing is properly cared for and the performance of this duty shall include the following tasks:</w:t>
      </w:r>
    </w:p>
    <w:p w14:paraId="14678521" w14:textId="77777777" w:rsidR="006F2AFF" w:rsidRDefault="006F2AFF" w:rsidP="006F2AFF">
      <w:pPr>
        <w:pStyle w:val="Bulletlist"/>
      </w:pPr>
      <w:r>
        <w:t>To ensure that each Resident has adequate clothing and reporting deficiencies.</w:t>
      </w:r>
    </w:p>
    <w:p w14:paraId="14678522" w14:textId="77777777" w:rsidR="006F2AFF" w:rsidRDefault="006F2AFF" w:rsidP="006F2AFF">
      <w:pPr>
        <w:pStyle w:val="Bulletlist"/>
      </w:pPr>
      <w:r>
        <w:t>To ensure that clothing is clearly marked with the name of the Resident.</w:t>
      </w:r>
    </w:p>
    <w:p w14:paraId="14678523" w14:textId="77777777" w:rsidR="006F2AFF" w:rsidRDefault="006F2AFF" w:rsidP="006F2AFF">
      <w:pPr>
        <w:pStyle w:val="Bulletlist"/>
      </w:pPr>
      <w:r>
        <w:t>To note any repairs needed and giving clothing for repair</w:t>
      </w:r>
    </w:p>
    <w:p w14:paraId="14678524" w14:textId="77777777" w:rsidR="006F2AFF" w:rsidRDefault="006F2AFF" w:rsidP="006F2AFF">
      <w:pPr>
        <w:pStyle w:val="Heading5"/>
      </w:pPr>
      <w:r>
        <w:lastRenderedPageBreak/>
        <w:t>Beds</w:t>
      </w:r>
    </w:p>
    <w:p w14:paraId="14678525" w14:textId="77777777" w:rsidR="006F2AFF" w:rsidRDefault="006F2AFF" w:rsidP="006F2AFF">
      <w:pPr>
        <w:pStyle w:val="Bulletlist"/>
        <w:rPr>
          <w:szCs w:val="24"/>
        </w:rPr>
      </w:pPr>
      <w:r w:rsidRPr="00C66C4F">
        <w:t>T</w:t>
      </w:r>
      <w:r>
        <w:t xml:space="preserve">o assist Residents to make their beds or make the beds in cases where Residents are </w:t>
      </w:r>
      <w:r>
        <w:rPr>
          <w:szCs w:val="24"/>
        </w:rPr>
        <w:t>unable to do so</w:t>
      </w:r>
    </w:p>
    <w:p w14:paraId="1467852A" w14:textId="77777777" w:rsidR="006F2AFF" w:rsidRDefault="006F2AFF" w:rsidP="006F2AFF">
      <w:pPr>
        <w:pStyle w:val="Heading5"/>
      </w:pPr>
      <w:r>
        <w:t>General</w:t>
      </w:r>
    </w:p>
    <w:p w14:paraId="1467852B" w14:textId="77777777" w:rsidR="006F2AFF" w:rsidRDefault="006F2AFF" w:rsidP="006F2AFF">
      <w:pPr>
        <w:pStyle w:val="Bulletlist"/>
      </w:pPr>
      <w:r>
        <w:t>To be available to talk and listen to the Residents and to assist by reading to them and when necessary writing letters for them etc. when the time allows,</w:t>
      </w:r>
    </w:p>
    <w:p w14:paraId="1467852C" w14:textId="77777777" w:rsidR="006F2AFF" w:rsidRDefault="006F2AFF" w:rsidP="006F2AFF">
      <w:pPr>
        <w:pStyle w:val="Bulletlist"/>
      </w:pPr>
      <w:r>
        <w:t>To participate in fire drills.</w:t>
      </w:r>
    </w:p>
    <w:p w14:paraId="1467852D" w14:textId="77777777" w:rsidR="006F2AFF" w:rsidRDefault="006F2AFF" w:rsidP="006F2AFF">
      <w:pPr>
        <w:pStyle w:val="Bulletlist"/>
      </w:pPr>
      <w:r>
        <w:t>To encourage self-help and independence</w:t>
      </w:r>
      <w:r>
        <w:fldChar w:fldCharType="begin"/>
      </w:r>
      <w:r>
        <w:instrText xml:space="preserve"> XE "</w:instrText>
      </w:r>
      <w:r w:rsidRPr="00F20C49">
        <w:instrText>independence</w:instrText>
      </w:r>
      <w:r>
        <w:instrText xml:space="preserve">" </w:instrText>
      </w:r>
      <w:r>
        <w:fldChar w:fldCharType="end"/>
      </w:r>
      <w:r>
        <w:t xml:space="preserve"> upholding the right of each individual Resident.</w:t>
      </w:r>
    </w:p>
    <w:p w14:paraId="1467852E" w14:textId="77777777" w:rsidR="006F2AFF" w:rsidRDefault="006F2AFF" w:rsidP="006F2AFF">
      <w:pPr>
        <w:pStyle w:val="Bulletlist"/>
      </w:pPr>
      <w:r>
        <w:t>To participate in activities such as music, reading, games and parties for the Residents.</w:t>
      </w:r>
    </w:p>
    <w:p w14:paraId="1467852F" w14:textId="77777777" w:rsidR="006F2AFF" w:rsidRDefault="006F2AFF" w:rsidP="006F2AFF">
      <w:pPr>
        <w:pStyle w:val="Bulletlist"/>
      </w:pPr>
      <w:r>
        <w:t>To give periodic reports to assist the review</w:t>
      </w:r>
      <w:r>
        <w:fldChar w:fldCharType="begin"/>
      </w:r>
      <w:r>
        <w:instrText xml:space="preserve"> XE "</w:instrText>
      </w:r>
      <w:r w:rsidRPr="00F20C49">
        <w:instrText>review</w:instrText>
      </w:r>
      <w:r>
        <w:instrText xml:space="preserve">" </w:instrText>
      </w:r>
      <w:r>
        <w:fldChar w:fldCharType="end"/>
      </w:r>
      <w:r>
        <w:t xml:space="preserve"> of individual Residents.</w:t>
      </w:r>
    </w:p>
    <w:p w14:paraId="14678530" w14:textId="77777777" w:rsidR="006F2AFF" w:rsidRDefault="006F2AFF" w:rsidP="006F2AFF">
      <w:pPr>
        <w:pStyle w:val="Bulletlist"/>
      </w:pPr>
      <w:r>
        <w:t>To take on the responsibility of Primary Worker for a group of Residents.</w:t>
      </w:r>
    </w:p>
    <w:p w14:paraId="14678531" w14:textId="77777777" w:rsidR="006F2AFF" w:rsidRDefault="006F2AFF" w:rsidP="006F2AFF">
      <w:pPr>
        <w:pStyle w:val="Bulletlist"/>
      </w:pPr>
      <w:r>
        <w:t>To care for the Residents' spectacles, hearing aids, dentures, etc. and report any loss or damage immediately.</w:t>
      </w:r>
    </w:p>
    <w:p w14:paraId="14678532" w14:textId="77777777" w:rsidR="006F2AFF" w:rsidRDefault="006F2AFF" w:rsidP="006F2AFF">
      <w:pPr>
        <w:pStyle w:val="Bulletlist"/>
      </w:pPr>
      <w:r>
        <w:t>To be responsible for the cleaning of footwear, hygiene of commodes and the cleaning of wheelchairs and walking aids.</w:t>
      </w:r>
    </w:p>
    <w:p w14:paraId="14678533" w14:textId="77777777" w:rsidR="006F2AFF" w:rsidRDefault="006F2AFF" w:rsidP="006F2AFF">
      <w:pPr>
        <w:pStyle w:val="Heading5"/>
      </w:pPr>
      <w:r>
        <w:t>Meetings</w:t>
      </w:r>
    </w:p>
    <w:p w14:paraId="14678534" w14:textId="77777777" w:rsidR="006F2AFF" w:rsidRDefault="006F2AFF" w:rsidP="006F2AFF">
      <w:pPr>
        <w:pStyle w:val="Bulletlist"/>
      </w:pPr>
      <w:r>
        <w:t>To attend and participate in staff meetings.</w:t>
      </w:r>
    </w:p>
    <w:p w14:paraId="14678535" w14:textId="77777777" w:rsidR="006F2AFF" w:rsidRDefault="006F2AFF" w:rsidP="006F2AFF">
      <w:pPr>
        <w:pStyle w:val="Heading5"/>
      </w:pPr>
      <w:r>
        <w:t>Miscellaneous</w:t>
      </w:r>
    </w:p>
    <w:p w14:paraId="14678536" w14:textId="77777777" w:rsidR="006F2AFF" w:rsidRDefault="006F2AFF" w:rsidP="006F2AFF">
      <w:pPr>
        <w:pStyle w:val="Bulletlist"/>
      </w:pPr>
      <w:r>
        <w:t>To attend in-house in-service and external training</w:t>
      </w:r>
      <w:r>
        <w:fldChar w:fldCharType="begin"/>
      </w:r>
      <w:r>
        <w:instrText xml:space="preserve"> XE "</w:instrText>
      </w:r>
      <w:r w:rsidRPr="00F20C49">
        <w:instrText>training</w:instrText>
      </w:r>
      <w:r>
        <w:instrText xml:space="preserve">" </w:instrText>
      </w:r>
      <w:r>
        <w:fldChar w:fldCharType="end"/>
      </w:r>
      <w:r>
        <w:t xml:space="preserve"> courses.</w:t>
      </w:r>
    </w:p>
    <w:p w14:paraId="14678537" w14:textId="77777777" w:rsidR="006F2AFF" w:rsidRDefault="006F2AFF" w:rsidP="006F2AFF">
      <w:pPr>
        <w:pStyle w:val="Bulletlist"/>
      </w:pPr>
      <w:r>
        <w:t>To respond in an emergency/crisis situation as requested by the Manager or Senior Member of staff..</w:t>
      </w:r>
    </w:p>
    <w:p w14:paraId="14678538" w14:textId="77777777" w:rsidR="006F2AFF" w:rsidRDefault="006F2AFF" w:rsidP="006F2AFF">
      <w:pPr>
        <w:pStyle w:val="Bulletlist"/>
      </w:pPr>
      <w:r>
        <w:t>To perform other appropriate duties which the Senior Staff on duty may from time to time request.</w:t>
      </w:r>
    </w:p>
    <w:p w14:paraId="14678539" w14:textId="77777777" w:rsidR="006F2AFF" w:rsidRDefault="006F2AFF" w:rsidP="006F2AFF">
      <w:pPr>
        <w:pStyle w:val="Bulletlist"/>
      </w:pPr>
      <w:r>
        <w:t>To be familiar with the Health &amp; Safety Regulations as they relate to The Home.</w:t>
      </w:r>
    </w:p>
    <w:p w14:paraId="1467853A" w14:textId="77777777" w:rsidR="006F2AFF" w:rsidRDefault="006F2AFF" w:rsidP="006F2AFF">
      <w:pPr>
        <w:pStyle w:val="Bulletlist"/>
      </w:pPr>
      <w:r>
        <w:t>To participate in the appraisal system and The Home's Business Plan.</w:t>
      </w:r>
    </w:p>
    <w:p w14:paraId="1467853B" w14:textId="77777777" w:rsidR="006F2AFF" w:rsidRDefault="006F2AFF" w:rsidP="006F2AFF">
      <w:pPr>
        <w:pStyle w:val="Heading5"/>
      </w:pPr>
      <w:r>
        <w:t>Confidentiality</w:t>
      </w:r>
      <w:r>
        <w:fldChar w:fldCharType="begin"/>
      </w:r>
      <w:r>
        <w:instrText xml:space="preserve"> XE "</w:instrText>
      </w:r>
      <w:r w:rsidRPr="00F20C49">
        <w:instrText>Confidentiality</w:instrText>
      </w:r>
      <w:r>
        <w:instrText xml:space="preserve">" </w:instrText>
      </w:r>
      <w:r>
        <w:fldChar w:fldCharType="end"/>
      </w:r>
    </w:p>
    <w:p w14:paraId="1467853C" w14:textId="77777777" w:rsidR="00246CCA" w:rsidRPr="006F2AFF" w:rsidRDefault="006F2AFF" w:rsidP="006F2AFF">
      <w:pPr>
        <w:pStyle w:val="Bulletlist"/>
        <w:rPr>
          <w:szCs w:val="24"/>
        </w:rPr>
      </w:pPr>
      <w:r>
        <w:t xml:space="preserve">Ensuring the confidentiality of Residents and their affairs and that details are not </w:t>
      </w:r>
      <w:r>
        <w:rPr>
          <w:szCs w:val="24"/>
        </w:rPr>
        <w:t xml:space="preserve">transmitted in any way without the express permission of the person in charge. </w:t>
      </w:r>
    </w:p>
    <w:sectPr w:rsidR="00246CCA" w:rsidRPr="006F2AFF" w:rsidSect="00845078">
      <w:footerReference w:type="default" r:id="rId8"/>
      <w:pgSz w:w="11906" w:h="16838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8541" w14:textId="77777777" w:rsidR="00FF4CBF" w:rsidRDefault="00FF4CBF" w:rsidP="00D619EA">
      <w:pPr>
        <w:spacing w:after="0" w:line="240" w:lineRule="auto"/>
      </w:pPr>
      <w:r>
        <w:separator/>
      </w:r>
    </w:p>
  </w:endnote>
  <w:endnote w:type="continuationSeparator" w:id="0">
    <w:p w14:paraId="14678542" w14:textId="77777777" w:rsidR="00FF4CBF" w:rsidRDefault="00FF4CBF" w:rsidP="00D6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8543" w14:textId="77777777" w:rsidR="00D619EA" w:rsidRDefault="00D619EA" w:rsidP="00D619EA">
    <w:pPr>
      <w:pStyle w:val="Footer"/>
      <w:jc w:val="center"/>
    </w:pPr>
    <w:r>
      <w:t>Tamerton Foliot Road</w:t>
    </w:r>
  </w:p>
  <w:p w14:paraId="14678544" w14:textId="77777777" w:rsidR="00D619EA" w:rsidRDefault="00D619EA" w:rsidP="00D619EA">
    <w:pPr>
      <w:pStyle w:val="Footer"/>
      <w:jc w:val="center"/>
    </w:pPr>
    <w:r>
      <w:t>Tamerton Foliot</w:t>
    </w:r>
  </w:p>
  <w:p w14:paraId="14678545" w14:textId="77777777" w:rsidR="00D619EA" w:rsidRDefault="00D619EA" w:rsidP="00D619EA">
    <w:pPr>
      <w:pStyle w:val="Footer"/>
      <w:jc w:val="center"/>
    </w:pPr>
    <w:r>
      <w:t>Plymouth</w:t>
    </w:r>
  </w:p>
  <w:p w14:paraId="14678546" w14:textId="77777777" w:rsidR="00D619EA" w:rsidRDefault="00D619EA" w:rsidP="00D619EA">
    <w:pPr>
      <w:pStyle w:val="Footer"/>
      <w:jc w:val="center"/>
    </w:pPr>
    <w:r>
      <w:t>PL5 4LE</w:t>
    </w:r>
  </w:p>
  <w:p w14:paraId="14678547" w14:textId="77777777" w:rsidR="00D619EA" w:rsidRDefault="00D61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853F" w14:textId="77777777" w:rsidR="00FF4CBF" w:rsidRDefault="00FF4CBF" w:rsidP="00D619EA">
      <w:pPr>
        <w:spacing w:after="0" w:line="240" w:lineRule="auto"/>
      </w:pPr>
      <w:r>
        <w:separator/>
      </w:r>
    </w:p>
  </w:footnote>
  <w:footnote w:type="continuationSeparator" w:id="0">
    <w:p w14:paraId="14678540" w14:textId="77777777" w:rsidR="00FF4CBF" w:rsidRDefault="00FF4CBF" w:rsidP="00D6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F4EDF"/>
    <w:multiLevelType w:val="multilevel"/>
    <w:tmpl w:val="468832EE"/>
    <w:lvl w:ilvl="0">
      <w:start w:val="1"/>
      <w:numFmt w:val="decimal"/>
      <w:pStyle w:val="Heading1"/>
      <w:suff w:val="nothing"/>
      <w:lvlText w:val="%1"/>
      <w:lvlJc w:val="left"/>
      <w:pPr>
        <w:ind w:left="9357" w:firstLine="0"/>
      </w:pPr>
      <w:rPr>
        <w:rFonts w:ascii="Arial" w:hAnsi="Arial" w:hint="default"/>
        <w:b/>
        <w:i w:val="0"/>
        <w:sz w:val="144"/>
        <w:szCs w:val="144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BD56F50"/>
    <w:multiLevelType w:val="hybridMultilevel"/>
    <w:tmpl w:val="EFA894BC"/>
    <w:lvl w:ilvl="0" w:tplc="67A23CE0">
      <w:start w:val="1"/>
      <w:numFmt w:val="bullet"/>
      <w:pStyle w:val="Bulletlist"/>
      <w:lvlText w:val=""/>
      <w:lvlJc w:val="left"/>
      <w:pPr>
        <w:tabs>
          <w:tab w:val="num" w:pos="6173"/>
        </w:tabs>
        <w:ind w:left="6097" w:hanging="284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6BA84">
      <w:start w:val="3"/>
      <w:numFmt w:val="bullet"/>
      <w:lvlText w:val="•"/>
      <w:lvlJc w:val="left"/>
      <w:pPr>
        <w:ind w:left="3690" w:hanging="45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53A4"/>
    <w:multiLevelType w:val="hybridMultilevel"/>
    <w:tmpl w:val="28268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63"/>
    <w:rsid w:val="00146677"/>
    <w:rsid w:val="001D7455"/>
    <w:rsid w:val="00246CCA"/>
    <w:rsid w:val="002622EB"/>
    <w:rsid w:val="002D7FF0"/>
    <w:rsid w:val="003F481B"/>
    <w:rsid w:val="00481604"/>
    <w:rsid w:val="0048524D"/>
    <w:rsid w:val="004B29FF"/>
    <w:rsid w:val="00526A89"/>
    <w:rsid w:val="00552C9F"/>
    <w:rsid w:val="00560DD0"/>
    <w:rsid w:val="006C0003"/>
    <w:rsid w:val="006F2AFF"/>
    <w:rsid w:val="0079027F"/>
    <w:rsid w:val="00814D04"/>
    <w:rsid w:val="0082001B"/>
    <w:rsid w:val="00836830"/>
    <w:rsid w:val="00845078"/>
    <w:rsid w:val="008A603F"/>
    <w:rsid w:val="008F33D7"/>
    <w:rsid w:val="0090603C"/>
    <w:rsid w:val="0092240B"/>
    <w:rsid w:val="009A367F"/>
    <w:rsid w:val="00A07120"/>
    <w:rsid w:val="00A728D0"/>
    <w:rsid w:val="00A73A65"/>
    <w:rsid w:val="00B4417C"/>
    <w:rsid w:val="00B64E90"/>
    <w:rsid w:val="00C369E5"/>
    <w:rsid w:val="00C94464"/>
    <w:rsid w:val="00C94D25"/>
    <w:rsid w:val="00CB2431"/>
    <w:rsid w:val="00D619EA"/>
    <w:rsid w:val="00D92398"/>
    <w:rsid w:val="00DB2A98"/>
    <w:rsid w:val="00E33571"/>
    <w:rsid w:val="00E80ABB"/>
    <w:rsid w:val="00E87C63"/>
    <w:rsid w:val="00EB5426"/>
    <w:rsid w:val="00EE7F1C"/>
    <w:rsid w:val="00FE706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850E"/>
  <w15:docId w15:val="{BC2C76C3-58E1-46A5-8901-0EE30C3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04"/>
  </w:style>
  <w:style w:type="paragraph" w:styleId="Heading1">
    <w:name w:val="heading 1"/>
    <w:basedOn w:val="Normal"/>
    <w:next w:val="Normal"/>
    <w:link w:val="Heading1Char"/>
    <w:autoRedefine/>
    <w:qFormat/>
    <w:rsid w:val="006F2AFF"/>
    <w:pPr>
      <w:keepNext/>
      <w:pageBreakBefore/>
      <w:numPr>
        <w:numId w:val="3"/>
      </w:numPr>
      <w:pBdr>
        <w:bottom w:val="single" w:sz="18" w:space="18" w:color="auto"/>
      </w:pBdr>
      <w:spacing w:before="240" w:after="480" w:line="240" w:lineRule="auto"/>
      <w:ind w:left="0"/>
      <w:jc w:val="right"/>
      <w:outlineLvl w:val="0"/>
    </w:pPr>
    <w:rPr>
      <w:rFonts w:ascii="Arial" w:eastAsia="Times New Roman" w:hAnsi="Arial" w:cs="Times New Roman"/>
      <w:b/>
      <w:noProof/>
      <w:color w:val="3377BD"/>
      <w:kern w:val="28"/>
      <w:sz w:val="96"/>
      <w:szCs w:val="144"/>
    </w:rPr>
  </w:style>
  <w:style w:type="paragraph" w:styleId="Heading3">
    <w:name w:val="heading 3"/>
    <w:basedOn w:val="Normal"/>
    <w:next w:val="BodyText1"/>
    <w:link w:val="Heading3Char"/>
    <w:qFormat/>
    <w:rsid w:val="006F2AFF"/>
    <w:pPr>
      <w:keepNext/>
      <w:spacing w:before="240" w:after="120" w:line="240" w:lineRule="auto"/>
      <w:ind w:left="1639" w:right="-85"/>
      <w:outlineLvl w:val="2"/>
    </w:pPr>
    <w:rPr>
      <w:rFonts w:ascii="Verdana" w:eastAsia="Times New Roman" w:hAnsi="Verdana" w:cs="Times New Roman"/>
      <w:b/>
      <w:bCs/>
      <w:snapToGrid w:val="0"/>
      <w:color w:val="3377BD"/>
      <w:sz w:val="36"/>
      <w:szCs w:val="36"/>
    </w:rPr>
  </w:style>
  <w:style w:type="paragraph" w:styleId="Heading4">
    <w:name w:val="heading 4"/>
    <w:basedOn w:val="Normal"/>
    <w:next w:val="BodyText1"/>
    <w:link w:val="Heading4Char"/>
    <w:autoRedefine/>
    <w:qFormat/>
    <w:rsid w:val="006F2AFF"/>
    <w:pPr>
      <w:keepNext/>
      <w:spacing w:before="180" w:after="120" w:line="240" w:lineRule="auto"/>
      <w:outlineLvl w:val="3"/>
    </w:pPr>
    <w:rPr>
      <w:rFonts w:ascii="Verdana" w:eastAsia="Times New Roman" w:hAnsi="Verdana" w:cs="Times New Roman"/>
      <w:b/>
      <w:sz w:val="24"/>
      <w:szCs w:val="28"/>
    </w:rPr>
  </w:style>
  <w:style w:type="paragraph" w:styleId="Heading5">
    <w:name w:val="heading 5"/>
    <w:basedOn w:val="Heading4"/>
    <w:next w:val="BodyText1"/>
    <w:link w:val="Heading5Char"/>
    <w:autoRedefine/>
    <w:qFormat/>
    <w:rsid w:val="006F2AFF"/>
    <w:pPr>
      <w:numPr>
        <w:ilvl w:val="4"/>
        <w:numId w:val="3"/>
      </w:numPr>
      <w:ind w:left="1639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6F2AF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6F2AFF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F2AFF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F2AF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9EA"/>
  </w:style>
  <w:style w:type="paragraph" w:styleId="Footer">
    <w:name w:val="footer"/>
    <w:basedOn w:val="Normal"/>
    <w:link w:val="FooterChar"/>
    <w:uiPriority w:val="99"/>
    <w:unhideWhenUsed/>
    <w:rsid w:val="00D6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EA"/>
  </w:style>
  <w:style w:type="paragraph" w:styleId="ListParagraph">
    <w:name w:val="List Paragraph"/>
    <w:basedOn w:val="Normal"/>
    <w:uiPriority w:val="34"/>
    <w:qFormat/>
    <w:rsid w:val="00526A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2AFF"/>
    <w:rPr>
      <w:rFonts w:ascii="Arial" w:eastAsia="Times New Roman" w:hAnsi="Arial" w:cs="Times New Roman"/>
      <w:b/>
      <w:noProof/>
      <w:color w:val="3377BD"/>
      <w:kern w:val="28"/>
      <w:sz w:val="96"/>
      <w:szCs w:val="144"/>
    </w:rPr>
  </w:style>
  <w:style w:type="character" w:customStyle="1" w:styleId="Heading3Char">
    <w:name w:val="Heading 3 Char"/>
    <w:basedOn w:val="DefaultParagraphFont"/>
    <w:link w:val="Heading3"/>
    <w:rsid w:val="006F2AFF"/>
    <w:rPr>
      <w:rFonts w:ascii="Verdana" w:eastAsia="Times New Roman" w:hAnsi="Verdana" w:cs="Times New Roman"/>
      <w:b/>
      <w:bCs/>
      <w:snapToGrid w:val="0"/>
      <w:color w:val="3377BD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6F2AFF"/>
    <w:rPr>
      <w:rFonts w:ascii="Verdana" w:eastAsia="Times New Roman" w:hAnsi="Verdan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F2AFF"/>
    <w:rPr>
      <w:rFonts w:ascii="Verdana" w:eastAsia="Times New Roman" w:hAnsi="Verdana" w:cs="Times New Roman"/>
      <w:b/>
      <w:szCs w:val="28"/>
    </w:rPr>
  </w:style>
  <w:style w:type="character" w:customStyle="1" w:styleId="Heading6Char">
    <w:name w:val="Heading 6 Char"/>
    <w:basedOn w:val="DefaultParagraphFont"/>
    <w:link w:val="Heading6"/>
    <w:rsid w:val="006F2AFF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6F2AFF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F2AFF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F2AFF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BodyText1">
    <w:name w:val="Body Text1"/>
    <w:basedOn w:val="Normal"/>
    <w:link w:val="BodytextChar"/>
    <w:autoRedefine/>
    <w:rsid w:val="006F2AFF"/>
    <w:pPr>
      <w:tabs>
        <w:tab w:val="left" w:pos="3119"/>
        <w:tab w:val="left" w:pos="3402"/>
        <w:tab w:val="left" w:pos="3686"/>
        <w:tab w:val="left" w:pos="3969"/>
        <w:tab w:val="left" w:pos="4253"/>
        <w:tab w:val="left" w:pos="4820"/>
        <w:tab w:val="left" w:pos="5670"/>
      </w:tabs>
      <w:spacing w:after="120" w:line="240" w:lineRule="auto"/>
      <w:ind w:left="16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ist">
    <w:name w:val="Bullet list"/>
    <w:basedOn w:val="BodyText1"/>
    <w:link w:val="BulletlistChar"/>
    <w:autoRedefine/>
    <w:rsid w:val="006F2AFF"/>
    <w:pPr>
      <w:numPr>
        <w:numId w:val="2"/>
      </w:numPr>
      <w:tabs>
        <w:tab w:val="clear" w:pos="3119"/>
        <w:tab w:val="clear" w:pos="3402"/>
        <w:tab w:val="clear" w:pos="3686"/>
        <w:tab w:val="clear" w:pos="4253"/>
        <w:tab w:val="clear" w:pos="4820"/>
        <w:tab w:val="clear" w:pos="5670"/>
        <w:tab w:val="left" w:pos="1985"/>
        <w:tab w:val="left" w:pos="2268"/>
        <w:tab w:val="left" w:pos="2835"/>
        <w:tab w:val="left" w:pos="3120"/>
        <w:tab w:val="left" w:pos="4536"/>
        <w:tab w:val="left" w:pos="5103"/>
      </w:tabs>
      <w:ind w:left="1979" w:hanging="340"/>
      <w:jc w:val="left"/>
    </w:pPr>
    <w:rPr>
      <w:bCs/>
    </w:rPr>
  </w:style>
  <w:style w:type="character" w:customStyle="1" w:styleId="BodytextChar">
    <w:name w:val="Body text Char"/>
    <w:link w:val="BodyText1"/>
    <w:rsid w:val="006F2AFF"/>
    <w:rPr>
      <w:rFonts w:ascii="Times New Roman" w:eastAsia="Times New Roman" w:hAnsi="Times New Roman" w:cs="Times New Roman"/>
      <w:sz w:val="24"/>
      <w:szCs w:val="20"/>
    </w:rPr>
  </w:style>
  <w:style w:type="character" w:customStyle="1" w:styleId="BulletlistChar">
    <w:name w:val="Bullet list Char"/>
    <w:link w:val="Bulletlist"/>
    <w:rsid w:val="006F2AF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McTaggart</dc:creator>
  <cp:lastModifiedBy>Samantha McTaggart</cp:lastModifiedBy>
  <cp:revision>2</cp:revision>
  <cp:lastPrinted>2019-10-29T10:28:00Z</cp:lastPrinted>
  <dcterms:created xsi:type="dcterms:W3CDTF">2020-11-20T14:21:00Z</dcterms:created>
  <dcterms:modified xsi:type="dcterms:W3CDTF">2020-11-20T14:21:00Z</dcterms:modified>
</cp:coreProperties>
</file>